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8D" w:rsidRPr="00B518A7" w:rsidRDefault="00CC0D8D" w:rsidP="00CC0D8D">
      <w:pPr>
        <w:pStyle w:val="1"/>
        <w:rPr>
          <w:rFonts w:ascii="黑体" w:eastAsia="黑体" w:hAnsi="黑体" w:hint="eastAsia"/>
          <w:b w:val="0"/>
          <w:bCs w:val="0"/>
          <w:color w:val="000000"/>
          <w:sz w:val="36"/>
          <w:szCs w:val="36"/>
        </w:rPr>
      </w:pPr>
      <w:bookmarkStart w:id="0" w:name="_Toc374519201"/>
      <w:r w:rsidRPr="00B518A7">
        <w:rPr>
          <w:rFonts w:ascii="黑体" w:eastAsia="黑体" w:hAnsi="黑体" w:hint="eastAsia"/>
          <w:b w:val="0"/>
          <w:bCs w:val="0"/>
          <w:color w:val="000000"/>
          <w:sz w:val="36"/>
        </w:rPr>
        <w:t>中国政法大学“国家大学生创新性实验计划”项目经</w:t>
      </w:r>
      <w:r w:rsidRPr="00B518A7">
        <w:rPr>
          <w:rFonts w:ascii="黑体" w:eastAsia="黑体" w:hAnsi="黑体" w:hint="eastAsia"/>
          <w:b w:val="0"/>
          <w:bCs w:val="0"/>
          <w:color w:val="000000"/>
          <w:sz w:val="36"/>
          <w:szCs w:val="36"/>
        </w:rPr>
        <w:t>费使用管理规定</w:t>
      </w:r>
      <w:bookmarkEnd w:id="0"/>
    </w:p>
    <w:p w:rsidR="00CC0D8D" w:rsidRPr="00DD1521" w:rsidRDefault="00CC0D8D" w:rsidP="00CC0D8D">
      <w:pPr>
        <w:jc w:val="center"/>
        <w:rPr>
          <w:rFonts w:ascii="仿宋_GB2312" w:eastAsia="仿宋_GB2312" w:hint="eastAsia"/>
          <w:b/>
          <w:sz w:val="30"/>
          <w:szCs w:val="30"/>
        </w:rPr>
      </w:pPr>
      <w:r w:rsidRPr="00DD1521">
        <w:rPr>
          <w:rFonts w:ascii="仿宋_GB2312" w:eastAsia="仿宋_GB2312" w:hint="eastAsia"/>
          <w:sz w:val="30"/>
          <w:szCs w:val="30"/>
        </w:rPr>
        <w:t>校教字[2008]第004号</w:t>
      </w:r>
    </w:p>
    <w:p w:rsidR="00CC0D8D" w:rsidRPr="00DD1521" w:rsidRDefault="00CC0D8D" w:rsidP="00CC0D8D">
      <w:pPr>
        <w:jc w:val="center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DD1521">
        <w:rPr>
          <w:rFonts w:ascii="仿宋_GB2312" w:eastAsia="仿宋_GB2312" w:hint="eastAsia"/>
          <w:sz w:val="30"/>
          <w:szCs w:val="30"/>
        </w:rPr>
        <w:t>（试行）</w:t>
      </w:r>
    </w:p>
    <w:p w:rsidR="00CC0D8D" w:rsidRPr="00DD1521" w:rsidRDefault="00CC0D8D" w:rsidP="00CC0D8D">
      <w:pPr>
        <w:spacing w:line="360" w:lineRule="auto"/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DD1521">
        <w:rPr>
          <w:rFonts w:ascii="仿宋_GB2312" w:eastAsia="仿宋_GB2312" w:hAnsi="宋体" w:hint="eastAsia"/>
          <w:color w:val="000000"/>
          <w:sz w:val="30"/>
          <w:szCs w:val="30"/>
        </w:rPr>
        <w:t>第一条 为保证项目的顺利开展，根据《中国政法大学“国家大学生创新性实验计划”实施管理办法》和我校实际情况，制订本规定。</w:t>
      </w:r>
    </w:p>
    <w:p w:rsidR="00CC0D8D" w:rsidRPr="00DD1521" w:rsidRDefault="00CC0D8D" w:rsidP="00CC0D8D">
      <w:pPr>
        <w:widowControl/>
        <w:spacing w:line="360" w:lineRule="auto"/>
        <w:ind w:firstLineChars="171" w:firstLine="513"/>
        <w:jc w:val="left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DD1521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 </w:t>
      </w:r>
      <w:r w:rsidRPr="00DD15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第二条  资助经费按项目一次核定，由项目负责人负责管理，由本人所在学院</w:t>
      </w:r>
      <w:r w:rsidRPr="00DD1521">
        <w:rPr>
          <w:rFonts w:ascii="仿宋_GB2312" w:eastAsia="仿宋_GB2312" w:hAnsi="宋体" w:hint="eastAsia"/>
          <w:color w:val="000000"/>
          <w:sz w:val="30"/>
          <w:szCs w:val="30"/>
        </w:rPr>
        <w:t>和教务处监督经费使用。</w:t>
      </w:r>
    </w:p>
    <w:p w:rsidR="00CC0D8D" w:rsidRPr="00DD1521" w:rsidRDefault="00CC0D8D" w:rsidP="00CC0D8D">
      <w:pPr>
        <w:widowControl/>
        <w:spacing w:line="360" w:lineRule="auto"/>
        <w:ind w:firstLineChars="171" w:firstLine="513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DD1521">
        <w:rPr>
          <w:rFonts w:ascii="仿宋_GB2312" w:eastAsia="仿宋_GB2312" w:hAnsi="宋体" w:hint="eastAsia"/>
          <w:color w:val="000000"/>
          <w:sz w:val="30"/>
          <w:szCs w:val="30"/>
        </w:rPr>
        <w:t>任何单位不得提取项目管理费，项目负责人和其他有关人员也不得提取任何酬金。</w:t>
      </w:r>
      <w:r w:rsidRPr="00DD15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项目负责人应做到节约开支、专款专用。</w:t>
      </w:r>
    </w:p>
    <w:p w:rsidR="00CC0D8D" w:rsidRPr="00DD1521" w:rsidRDefault="00CC0D8D" w:rsidP="00CC0D8D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DD15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第三条  实验计划项目开支的范围：</w:t>
      </w:r>
    </w:p>
    <w:p w:rsidR="00CC0D8D" w:rsidRPr="00DD1521" w:rsidRDefault="00CC0D8D" w:rsidP="00CC0D8D">
      <w:pPr>
        <w:widowControl/>
        <w:spacing w:line="336" w:lineRule="auto"/>
        <w:ind w:firstLineChars="200" w:firstLine="60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DD15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1.实验活动所必需的收集文献资料和处理数据所需的资料费、打印费等；</w:t>
      </w:r>
    </w:p>
    <w:p w:rsidR="00CC0D8D" w:rsidRPr="00DD1521" w:rsidRDefault="00CC0D8D" w:rsidP="00CC0D8D">
      <w:pPr>
        <w:widowControl/>
        <w:spacing w:line="336" w:lineRule="auto"/>
        <w:ind w:firstLineChars="200" w:firstLine="60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DD15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2.进行项目调研、项目实施所必需的交通、住宿等费用；</w:t>
      </w:r>
    </w:p>
    <w:p w:rsidR="00CC0D8D" w:rsidRPr="00DD1521" w:rsidRDefault="00CC0D8D" w:rsidP="00CC0D8D">
      <w:pPr>
        <w:widowControl/>
        <w:spacing w:line="336" w:lineRule="auto"/>
        <w:ind w:firstLineChars="200" w:firstLine="60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DD15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实验计划项目开支原则上不得用于购买设备。</w:t>
      </w:r>
    </w:p>
    <w:p w:rsidR="00CC0D8D" w:rsidRPr="00DD1521" w:rsidRDefault="00CC0D8D" w:rsidP="00CC0D8D">
      <w:pPr>
        <w:widowControl/>
        <w:spacing w:line="336" w:lineRule="auto"/>
        <w:ind w:firstLineChars="200" w:firstLine="600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DD15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第四条 所有开支需有财务许可的正式发票，奖励性支出的除外。</w:t>
      </w:r>
    </w:p>
    <w:p w:rsidR="00CC0D8D" w:rsidRPr="00DD1521" w:rsidRDefault="00CC0D8D" w:rsidP="00CC0D8D">
      <w:pPr>
        <w:spacing w:line="360" w:lineRule="auto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DD1521">
        <w:rPr>
          <w:rFonts w:ascii="仿宋_GB2312" w:eastAsia="仿宋_GB2312" w:hAnsi="宋体" w:hint="eastAsia"/>
          <w:sz w:val="30"/>
          <w:szCs w:val="30"/>
        </w:rPr>
        <w:t>第五条 项目个人或项目团队报销时须按要求填写《中国政法大学“国家大学生创新性实验计划”项目经费使用明细记录本》，由项目负责人签字，再交由指导教师签字，然后报教务处审核盖章，最后凭相应发票到本人所在学院财务管理办公室报销。</w:t>
      </w:r>
    </w:p>
    <w:p w:rsidR="00CC0D8D" w:rsidRPr="00DD1521" w:rsidRDefault="00CC0D8D" w:rsidP="00CC0D8D">
      <w:pPr>
        <w:spacing w:line="360" w:lineRule="auto"/>
        <w:ind w:firstLine="480"/>
        <w:rPr>
          <w:rFonts w:ascii="仿宋_GB2312" w:eastAsia="仿宋_GB2312" w:hAnsi="宋体" w:hint="eastAsia"/>
          <w:sz w:val="30"/>
          <w:szCs w:val="30"/>
        </w:rPr>
      </w:pPr>
      <w:r w:rsidRPr="00DD1521">
        <w:rPr>
          <w:rFonts w:ascii="仿宋_GB2312" w:eastAsia="仿宋_GB2312" w:hAnsi="宋体" w:hint="eastAsia"/>
          <w:sz w:val="30"/>
          <w:szCs w:val="30"/>
        </w:rPr>
        <w:lastRenderedPageBreak/>
        <w:t>第六条 项目经费的使用范围包括：</w:t>
      </w:r>
    </w:p>
    <w:p w:rsidR="00CC0D8D" w:rsidRPr="00DD1521" w:rsidRDefault="00CC0D8D" w:rsidP="00CC0D8D">
      <w:pPr>
        <w:spacing w:line="360" w:lineRule="auto"/>
        <w:ind w:firstLine="480"/>
        <w:rPr>
          <w:rFonts w:ascii="仿宋_GB2312" w:eastAsia="仿宋_GB2312" w:hAnsi="宋体" w:hint="eastAsia"/>
          <w:sz w:val="30"/>
          <w:szCs w:val="30"/>
        </w:rPr>
      </w:pPr>
      <w:r w:rsidRPr="00DD1521">
        <w:rPr>
          <w:rFonts w:ascii="仿宋_GB2312" w:eastAsia="仿宋_GB2312" w:hint="eastAsia"/>
          <w:sz w:val="30"/>
          <w:szCs w:val="30"/>
        </w:rPr>
        <w:t>1．办公费：包括</w:t>
      </w:r>
      <w:r w:rsidRPr="00DD1521">
        <w:rPr>
          <w:rFonts w:ascii="仿宋_GB2312" w:eastAsia="仿宋_GB2312" w:hAnsi="宋体" w:hint="eastAsia"/>
          <w:sz w:val="30"/>
          <w:szCs w:val="30"/>
        </w:rPr>
        <w:t>笔、本、文件夹、复印纸等用于维持项目日常办公所需的办公用品、复印费、印刷费和图书购置费；</w:t>
      </w:r>
    </w:p>
    <w:p w:rsidR="00CC0D8D" w:rsidRPr="00DD1521" w:rsidRDefault="00CC0D8D" w:rsidP="00CC0D8D">
      <w:pPr>
        <w:spacing w:line="360" w:lineRule="auto"/>
        <w:ind w:firstLine="480"/>
        <w:rPr>
          <w:rFonts w:ascii="仿宋_GB2312" w:eastAsia="仿宋_GB2312" w:hint="eastAsia"/>
          <w:sz w:val="30"/>
          <w:szCs w:val="30"/>
        </w:rPr>
      </w:pPr>
      <w:r w:rsidRPr="00DD1521">
        <w:rPr>
          <w:rFonts w:ascii="仿宋_GB2312" w:eastAsia="仿宋_GB2312" w:hint="eastAsia"/>
          <w:sz w:val="30"/>
          <w:szCs w:val="30"/>
        </w:rPr>
        <w:t>2．</w:t>
      </w:r>
      <w:r w:rsidRPr="00DD1521">
        <w:rPr>
          <w:rFonts w:ascii="仿宋_GB2312" w:eastAsia="仿宋_GB2312" w:hAnsi="宋体" w:hint="eastAsia"/>
          <w:sz w:val="30"/>
          <w:szCs w:val="30"/>
        </w:rPr>
        <w:t>邮电费：包括邮寄费、快递费、用于联系业务的长途电话费、项目研究的资料查询、信息交流的网络通讯费等。邮电费支出比例不超过经费总额的10%</w:t>
      </w:r>
      <w:r w:rsidRPr="00DD1521">
        <w:rPr>
          <w:rFonts w:ascii="仿宋_GB2312" w:eastAsia="仿宋_GB2312" w:hint="eastAsia"/>
          <w:sz w:val="30"/>
          <w:szCs w:val="30"/>
        </w:rPr>
        <w:t>；</w:t>
      </w:r>
    </w:p>
    <w:p w:rsidR="00CC0D8D" w:rsidRPr="00DD1521" w:rsidRDefault="00CC0D8D" w:rsidP="00CC0D8D">
      <w:pPr>
        <w:spacing w:line="360" w:lineRule="auto"/>
        <w:ind w:firstLine="480"/>
        <w:rPr>
          <w:rFonts w:ascii="仿宋_GB2312" w:eastAsia="仿宋_GB2312" w:hAnsi="宋体" w:hint="eastAsia"/>
          <w:sz w:val="30"/>
          <w:szCs w:val="30"/>
        </w:rPr>
      </w:pPr>
      <w:r w:rsidRPr="00DD1521">
        <w:rPr>
          <w:rFonts w:ascii="仿宋_GB2312" w:eastAsia="仿宋_GB2312" w:hint="eastAsia"/>
          <w:sz w:val="30"/>
          <w:szCs w:val="30"/>
        </w:rPr>
        <w:t>3．</w:t>
      </w:r>
      <w:r w:rsidRPr="00DD1521">
        <w:rPr>
          <w:rFonts w:ascii="仿宋_GB2312" w:eastAsia="仿宋_GB2312" w:hAnsi="宋体" w:hint="eastAsia"/>
          <w:sz w:val="30"/>
          <w:szCs w:val="30"/>
        </w:rPr>
        <w:t>国内差旅费：包括城市间交通费（学生报销火车硬座、轮船三等舱）、住宿费和伙食补助费，标准为合计160元/人.天。国内差旅费支出比例不超过经费总额的40%；</w:t>
      </w:r>
    </w:p>
    <w:p w:rsidR="00CC0D8D" w:rsidRPr="00DD1521" w:rsidRDefault="00CC0D8D" w:rsidP="00CC0D8D">
      <w:pPr>
        <w:spacing w:line="360" w:lineRule="auto"/>
        <w:ind w:firstLine="480"/>
        <w:rPr>
          <w:rFonts w:ascii="仿宋_GB2312" w:eastAsia="仿宋_GB2312" w:hAnsi="宋体" w:hint="eastAsia"/>
          <w:sz w:val="30"/>
          <w:szCs w:val="30"/>
        </w:rPr>
      </w:pPr>
      <w:r w:rsidRPr="00DD1521">
        <w:rPr>
          <w:rFonts w:ascii="仿宋_GB2312" w:eastAsia="仿宋_GB2312" w:hint="eastAsia"/>
          <w:sz w:val="30"/>
          <w:szCs w:val="30"/>
        </w:rPr>
        <w:t>4．</w:t>
      </w:r>
      <w:r w:rsidRPr="00DD1521">
        <w:rPr>
          <w:rFonts w:ascii="仿宋_GB2312" w:eastAsia="仿宋_GB2312" w:hAnsi="宋体" w:hint="eastAsia"/>
          <w:sz w:val="30"/>
          <w:szCs w:val="30"/>
        </w:rPr>
        <w:t>会议费（只包括参加会议，不包括举办会议）；</w:t>
      </w:r>
    </w:p>
    <w:p w:rsidR="00CC0D8D" w:rsidRPr="00DD1521" w:rsidRDefault="00CC0D8D" w:rsidP="00CC0D8D">
      <w:pPr>
        <w:spacing w:line="360" w:lineRule="auto"/>
        <w:ind w:firstLine="480"/>
        <w:rPr>
          <w:rFonts w:ascii="仿宋_GB2312" w:eastAsia="仿宋_GB2312" w:hint="eastAsia"/>
          <w:sz w:val="30"/>
          <w:szCs w:val="30"/>
        </w:rPr>
      </w:pPr>
      <w:r w:rsidRPr="00DD1521">
        <w:rPr>
          <w:rFonts w:ascii="仿宋_GB2312" w:eastAsia="仿宋_GB2312" w:hint="eastAsia"/>
          <w:sz w:val="30"/>
          <w:szCs w:val="30"/>
        </w:rPr>
        <w:t>5．</w:t>
      </w:r>
      <w:r w:rsidRPr="00DD1521">
        <w:rPr>
          <w:rFonts w:ascii="仿宋_GB2312" w:eastAsia="仿宋_GB2312" w:hAnsi="宋体" w:hint="eastAsia"/>
          <w:sz w:val="30"/>
          <w:szCs w:val="30"/>
        </w:rPr>
        <w:t>专用材料购置费：包括实验室用品、消耗品等，如墨盒、碳粉、空白磁带、U盘等；</w:t>
      </w:r>
    </w:p>
    <w:p w:rsidR="00CC0D8D" w:rsidRPr="00DD1521" w:rsidRDefault="00CC0D8D" w:rsidP="00CC0D8D">
      <w:pPr>
        <w:spacing w:line="360" w:lineRule="auto"/>
        <w:ind w:firstLine="480"/>
        <w:rPr>
          <w:rFonts w:ascii="仿宋_GB2312" w:eastAsia="仿宋_GB2312" w:hAnsi="宋体" w:hint="eastAsia"/>
          <w:sz w:val="30"/>
          <w:szCs w:val="30"/>
        </w:rPr>
      </w:pPr>
      <w:r w:rsidRPr="00DD1521">
        <w:rPr>
          <w:rFonts w:ascii="仿宋_GB2312" w:eastAsia="仿宋_GB2312" w:hint="eastAsia"/>
          <w:sz w:val="30"/>
          <w:szCs w:val="30"/>
        </w:rPr>
        <w:t>6．</w:t>
      </w:r>
      <w:r w:rsidRPr="00DD1521">
        <w:rPr>
          <w:rFonts w:ascii="仿宋_GB2312" w:eastAsia="仿宋_GB2312" w:hAnsi="宋体" w:hint="eastAsia"/>
          <w:sz w:val="30"/>
          <w:szCs w:val="30"/>
        </w:rPr>
        <w:t>软件购置费：项目负责人提出申请，由教务处审批，在现有资源不满足研究需要时可以购买；</w:t>
      </w:r>
    </w:p>
    <w:p w:rsidR="00CC0D8D" w:rsidRPr="00DD1521" w:rsidRDefault="00CC0D8D" w:rsidP="00CC0D8D">
      <w:pPr>
        <w:spacing w:line="360" w:lineRule="auto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DD1521">
        <w:rPr>
          <w:rFonts w:ascii="仿宋_GB2312" w:eastAsia="仿宋_GB2312" w:hint="eastAsia"/>
          <w:sz w:val="30"/>
          <w:szCs w:val="30"/>
        </w:rPr>
        <w:t>7．</w:t>
      </w:r>
      <w:r w:rsidRPr="00DD1521">
        <w:rPr>
          <w:rFonts w:ascii="仿宋_GB2312" w:eastAsia="仿宋_GB2312" w:hAnsi="宋体" w:hint="eastAsia"/>
          <w:sz w:val="30"/>
          <w:szCs w:val="30"/>
        </w:rPr>
        <w:t>其他：包括计算机使用费，指上机费、录入费等；</w:t>
      </w:r>
    </w:p>
    <w:p w:rsidR="00CC0D8D" w:rsidRPr="00DD1521" w:rsidRDefault="00CC0D8D" w:rsidP="00CC0D8D">
      <w:pPr>
        <w:spacing w:line="360" w:lineRule="auto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DD1521">
        <w:rPr>
          <w:rFonts w:ascii="仿宋_GB2312" w:eastAsia="仿宋_GB2312" w:hAnsi="宋体" w:hint="eastAsia"/>
          <w:sz w:val="30"/>
          <w:szCs w:val="30"/>
        </w:rPr>
        <w:t>8．奖励性支出1500元/项，以现金形式发放。</w:t>
      </w:r>
    </w:p>
    <w:p w:rsidR="00CC0D8D" w:rsidRPr="00DD1521" w:rsidRDefault="00CC0D8D" w:rsidP="00CC0D8D">
      <w:p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 w:rsidRPr="00DD1521">
        <w:rPr>
          <w:rFonts w:ascii="仿宋_GB2312" w:eastAsia="仿宋_GB2312" w:hAnsi="宋体" w:hint="eastAsia"/>
          <w:sz w:val="30"/>
          <w:szCs w:val="30"/>
        </w:rPr>
        <w:t xml:space="preserve">　　</w:t>
      </w:r>
      <w:r w:rsidRPr="00DD1521">
        <w:rPr>
          <w:rFonts w:ascii="仿宋_GB2312" w:eastAsia="仿宋_GB2312" w:hint="eastAsia"/>
          <w:sz w:val="30"/>
          <w:szCs w:val="30"/>
        </w:rPr>
        <w:t>第七条 对项目结项后仍有节余的经费，学校将予以收回。</w:t>
      </w:r>
      <w:r w:rsidRPr="00DD1521">
        <w:rPr>
          <w:rFonts w:ascii="仿宋_GB2312" w:eastAsia="仿宋_GB2312" w:hAnsi="宋体" w:hint="eastAsia"/>
          <w:sz w:val="30"/>
          <w:szCs w:val="30"/>
        </w:rPr>
        <w:t>对终止、撤消的项目，凡已有经费支出的，须按有关规定办理手续，并报学校教务处备案，学校将冻结被终止、撤消的项目剩余经费，并停止对被终止、撤消的项目经费的后续拨款。</w:t>
      </w:r>
    </w:p>
    <w:p w:rsidR="00CC0D8D" w:rsidRPr="00DD1521" w:rsidRDefault="00CC0D8D" w:rsidP="00CC0D8D">
      <w:pPr>
        <w:spacing w:line="360" w:lineRule="auto"/>
        <w:ind w:firstLine="420"/>
        <w:rPr>
          <w:rFonts w:ascii="仿宋_GB2312" w:eastAsia="仿宋_GB2312" w:hAnsi="宋体" w:hint="eastAsia"/>
          <w:sz w:val="30"/>
          <w:szCs w:val="30"/>
        </w:rPr>
      </w:pPr>
      <w:r w:rsidRPr="00DD1521">
        <w:rPr>
          <w:rFonts w:ascii="仿宋_GB2312" w:eastAsia="仿宋_GB2312" w:hint="eastAsia"/>
          <w:sz w:val="30"/>
          <w:szCs w:val="30"/>
        </w:rPr>
        <w:t xml:space="preserve">第八条 </w:t>
      </w:r>
      <w:r w:rsidRPr="00DD1521">
        <w:rPr>
          <w:rFonts w:ascii="仿宋_GB2312" w:eastAsia="仿宋_GB2312" w:hAnsi="宋体" w:hint="eastAsia"/>
          <w:sz w:val="30"/>
          <w:szCs w:val="30"/>
        </w:rPr>
        <w:t>学校对项目经费实行监督管理，保证使用科学、合理、高效。项目结束后进行决算，并接受审计部门监督。</w:t>
      </w:r>
    </w:p>
    <w:p w:rsidR="00CC0D8D" w:rsidRPr="00DD1521" w:rsidRDefault="00CC0D8D" w:rsidP="00CC0D8D">
      <w:pPr>
        <w:spacing w:line="360" w:lineRule="auto"/>
        <w:ind w:firstLine="420"/>
        <w:rPr>
          <w:rFonts w:ascii="仿宋_GB2312" w:eastAsia="仿宋_GB2312" w:hAnsi="宋体" w:hint="eastAsia"/>
          <w:sz w:val="30"/>
          <w:szCs w:val="30"/>
        </w:rPr>
      </w:pPr>
      <w:r w:rsidRPr="00DD1521">
        <w:rPr>
          <w:rFonts w:ascii="仿宋_GB2312" w:eastAsia="仿宋_GB2312" w:hAnsi="宋体" w:hint="eastAsia"/>
          <w:sz w:val="30"/>
          <w:szCs w:val="30"/>
        </w:rPr>
        <w:lastRenderedPageBreak/>
        <w:t>第九条 本规定由教务处负责解释。</w:t>
      </w:r>
    </w:p>
    <w:p w:rsidR="00CC0D8D" w:rsidRPr="00DD1521" w:rsidRDefault="00CC0D8D" w:rsidP="00CC0D8D">
      <w:pPr>
        <w:autoSpaceDE w:val="0"/>
        <w:autoSpaceDN w:val="0"/>
        <w:adjustRightInd w:val="0"/>
        <w:ind w:rightChars="33" w:right="69"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DD1521">
        <w:rPr>
          <w:rFonts w:ascii="仿宋_GB2312" w:eastAsia="仿宋_GB2312" w:hAnsi="宋体" w:hint="eastAsia"/>
          <w:sz w:val="30"/>
          <w:szCs w:val="30"/>
        </w:rPr>
        <w:t>第十条 本规定自颁布之日起实施。</w:t>
      </w:r>
    </w:p>
    <w:p w:rsidR="00CC0D8D" w:rsidRPr="00DD1521" w:rsidRDefault="00CC0D8D" w:rsidP="00CC0D8D">
      <w:pPr>
        <w:autoSpaceDE w:val="0"/>
        <w:autoSpaceDN w:val="0"/>
        <w:adjustRightInd w:val="0"/>
        <w:spacing w:line="500" w:lineRule="exact"/>
        <w:ind w:rightChars="33" w:right="69" w:firstLineChars="200" w:firstLine="600"/>
        <w:jc w:val="righ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CC0D8D" w:rsidRPr="00DD1521" w:rsidRDefault="00CC0D8D" w:rsidP="00CC0D8D">
      <w:pPr>
        <w:autoSpaceDE w:val="0"/>
        <w:autoSpaceDN w:val="0"/>
        <w:adjustRightInd w:val="0"/>
        <w:spacing w:line="500" w:lineRule="exact"/>
        <w:ind w:rightChars="376" w:right="790" w:firstLineChars="2850" w:firstLine="8550"/>
        <w:jc w:val="righ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CC0D8D" w:rsidRPr="00DD1521" w:rsidRDefault="00CC0D8D" w:rsidP="00CC0D8D">
      <w:pPr>
        <w:tabs>
          <w:tab w:val="left" w:pos="7560"/>
        </w:tabs>
        <w:autoSpaceDE w:val="0"/>
        <w:autoSpaceDN w:val="0"/>
        <w:adjustRightInd w:val="0"/>
        <w:spacing w:line="500" w:lineRule="exact"/>
        <w:ind w:rightChars="355" w:right="745" w:firstLineChars="1920" w:firstLine="5760"/>
        <w:rPr>
          <w:rFonts w:ascii="仿宋_GB2312" w:eastAsia="仿宋_GB2312" w:hAnsi="宋体" w:cs="宋体" w:hint="eastAsia"/>
          <w:color w:val="000000"/>
          <w:spacing w:val="20"/>
          <w:kern w:val="0"/>
          <w:sz w:val="30"/>
          <w:szCs w:val="30"/>
        </w:rPr>
      </w:pPr>
      <w:r w:rsidRPr="00DD15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教  务  处</w:t>
      </w:r>
    </w:p>
    <w:p w:rsidR="00CC0D8D" w:rsidRDefault="00CC0D8D" w:rsidP="00CC0D8D">
      <w:pPr>
        <w:ind w:firstLineChars="1740" w:firstLine="522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 w:rsidRPr="00DD15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二</w:t>
      </w:r>
      <w:r w:rsidRPr="00DD1521">
        <w:rPr>
          <w:rFonts w:ascii="仿宋_GB2312" w:hAnsi="宋体" w:cs="宋体" w:hint="eastAsia"/>
          <w:color w:val="000000"/>
          <w:kern w:val="0"/>
          <w:sz w:val="30"/>
          <w:szCs w:val="30"/>
        </w:rPr>
        <w:t>〇〇</w:t>
      </w:r>
      <w:r w:rsidRPr="00DD152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八年三月五日</w:t>
      </w:r>
    </w:p>
    <w:p w:rsidR="00CC0D8D" w:rsidRDefault="00CC0D8D" w:rsidP="00CC0D8D">
      <w:pPr>
        <w:ind w:firstLineChars="1740" w:firstLine="522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BA1D8F" w:rsidRDefault="00BA1D8F"/>
    <w:sectPr w:rsidR="00BA1D8F" w:rsidSect="00BA1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0D8D"/>
    <w:rsid w:val="00BA1D8F"/>
    <w:rsid w:val="00CC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文章标题"/>
    <w:basedOn w:val="a3"/>
    <w:link w:val="1Char"/>
    <w:rsid w:val="00CC0D8D"/>
    <w:pPr>
      <w:pageBreakBefore/>
      <w:spacing w:before="208" w:after="208" w:line="416" w:lineRule="exact"/>
    </w:pPr>
    <w:rPr>
      <w:rFonts w:ascii="华文仿宋" w:eastAsia="华文仿宋" w:hAnsi="华文仿宋" w:cs="Arial"/>
      <w:color w:val="FF0000"/>
      <w:sz w:val="28"/>
    </w:rPr>
  </w:style>
  <w:style w:type="character" w:customStyle="1" w:styleId="1Char">
    <w:name w:val="1 文章标题 Char"/>
    <w:basedOn w:val="Char"/>
    <w:link w:val="1"/>
    <w:rsid w:val="00CC0D8D"/>
    <w:rPr>
      <w:rFonts w:ascii="华文仿宋" w:eastAsia="华文仿宋" w:hAnsi="华文仿宋" w:cs="Arial"/>
      <w:color w:val="FF0000"/>
      <w:sz w:val="28"/>
    </w:rPr>
  </w:style>
  <w:style w:type="paragraph" w:styleId="a3">
    <w:name w:val="Title"/>
    <w:basedOn w:val="a"/>
    <w:next w:val="a"/>
    <w:link w:val="Char"/>
    <w:uiPriority w:val="10"/>
    <w:qFormat/>
    <w:rsid w:val="00CC0D8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C0D8D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2014-06-05T08:13:00Z</dcterms:created>
  <dcterms:modified xsi:type="dcterms:W3CDTF">2014-06-05T08:13:00Z</dcterms:modified>
</cp:coreProperties>
</file>